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A77B6D" w:rsidRPr="00A77B6D" w:rsidRDefault="00A77B6D" w:rsidP="00A77B6D">
      <w:pPr>
        <w:spacing w:after="0" w:line="480" w:lineRule="auto"/>
        <w:rPr>
          <w:rFonts w:ascii="Times New Roman" w:hAnsi="Times New Roman" w:cs="Times New Roman"/>
          <w:color w:val="1D1D1D"/>
          <w:sz w:val="24"/>
          <w:szCs w:val="24"/>
          <w:shd w:val="clear" w:color="auto" w:fill="FFFFFF"/>
        </w:rPr>
      </w:pPr>
    </w:p>
    <w:p w:rsidR="00CF3206" w:rsidRDefault="00CF3206" w:rsidP="00A77B6D">
      <w:pPr>
        <w:spacing w:after="0"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Response 1</w:t>
      </w:r>
    </w:p>
    <w:p w:rsidR="00CF3206" w:rsidRDefault="00042DB5" w:rsidP="00A77B6D">
      <w:pPr>
        <w:spacing w:after="0" w:line="480" w:lineRule="auto"/>
        <w:rPr>
          <w:rFonts w:ascii="Times New Roman" w:hAnsi="Times New Roman" w:cs="Times New Roman"/>
          <w:color w:val="1D1D1D"/>
          <w:sz w:val="24"/>
          <w:szCs w:val="24"/>
          <w:shd w:val="clear" w:color="auto" w:fill="FFFFFF"/>
        </w:rPr>
      </w:pPr>
      <w:r w:rsidRPr="00A77B6D">
        <w:rPr>
          <w:rFonts w:ascii="Times New Roman" w:hAnsi="Times New Roman" w:cs="Times New Roman"/>
          <w:color w:val="1D1D1D"/>
          <w:sz w:val="24"/>
          <w:szCs w:val="24"/>
          <w:shd w:val="clear" w:color="auto" w:fill="FFFFFF"/>
        </w:rPr>
        <w:tab/>
      </w:r>
      <w:r w:rsidR="00CF3206">
        <w:rPr>
          <w:rFonts w:ascii="Times New Roman" w:hAnsi="Times New Roman" w:cs="Times New Roman"/>
          <w:color w:val="1D1D1D"/>
          <w:sz w:val="24"/>
          <w:szCs w:val="24"/>
          <w:shd w:val="clear" w:color="auto" w:fill="FFFFFF"/>
        </w:rPr>
        <w:t>Hi, I like your thoughts.  Apart from Rockwell, o</w:t>
      </w:r>
      <w:r w:rsidRPr="00A77B6D">
        <w:rPr>
          <w:rFonts w:ascii="Times New Roman" w:hAnsi="Times New Roman" w:cs="Times New Roman"/>
          <w:color w:val="1D1D1D"/>
          <w:sz w:val="24"/>
          <w:szCs w:val="24"/>
          <w:shd w:val="clear" w:color="auto" w:fill="FFFFFF"/>
        </w:rPr>
        <w:t xml:space="preserve">ne </w:t>
      </w:r>
      <w:r w:rsidR="00CF3206">
        <w:rPr>
          <w:rFonts w:ascii="Times New Roman" w:hAnsi="Times New Roman" w:cs="Times New Roman"/>
          <w:color w:val="1D1D1D"/>
          <w:sz w:val="24"/>
          <w:szCs w:val="24"/>
          <w:shd w:val="clear" w:color="auto" w:fill="FFFFFF"/>
        </w:rPr>
        <w:t xml:space="preserve">other </w:t>
      </w:r>
      <w:r w:rsidRPr="00A77B6D">
        <w:rPr>
          <w:rFonts w:ascii="Times New Roman" w:hAnsi="Times New Roman" w:cs="Times New Roman"/>
          <w:color w:val="1D1D1D"/>
          <w:sz w:val="24"/>
          <w:szCs w:val="24"/>
          <w:shd w:val="clear" w:color="auto" w:fill="FFFFFF"/>
        </w:rPr>
        <w:t>organization that has done a lot to fulfill in corporate social responsibility requirements is Microsoft. Being a technological company, Microsoft strives to use technology to strengthen communities, empower people, and protect planet earth from the harmful carbon emissions. All of these endeavors are not necessarily aimed at increasing the company’s financial ability. Instead, the company uses these strategies to help improve societies</w:t>
      </w:r>
      <w:r w:rsidR="005E3A55" w:rsidRPr="00A77B6D">
        <w:rPr>
          <w:rFonts w:ascii="Times New Roman" w:hAnsi="Times New Roman" w:cs="Times New Roman"/>
          <w:color w:val="1D1D1D"/>
          <w:sz w:val="24"/>
          <w:szCs w:val="24"/>
          <w:shd w:val="clear" w:color="auto" w:fill="FFFFFF"/>
        </w:rPr>
        <w:t xml:space="preserve"> and in fulfilling its moral ethics. </w:t>
      </w:r>
      <w:r w:rsidR="009A3500">
        <w:rPr>
          <w:rFonts w:ascii="Times New Roman" w:hAnsi="Times New Roman" w:cs="Times New Roman"/>
          <w:color w:val="1D1D1D"/>
          <w:sz w:val="24"/>
          <w:szCs w:val="24"/>
          <w:shd w:val="clear" w:color="auto" w:fill="FFFFFF"/>
        </w:rPr>
        <w:t xml:space="preserve">Such </w:t>
      </w:r>
      <w:r w:rsidR="008C5B5A">
        <w:rPr>
          <w:rFonts w:ascii="Times New Roman" w:hAnsi="Times New Roman" w:cs="Times New Roman"/>
          <w:color w:val="1D1D1D"/>
          <w:sz w:val="24"/>
          <w:szCs w:val="24"/>
          <w:shd w:val="clear" w:color="auto" w:fill="FFFFFF"/>
        </w:rPr>
        <w:t>kinds of strategies are</w:t>
      </w:r>
      <w:r w:rsidR="009A3500">
        <w:rPr>
          <w:rFonts w:ascii="Times New Roman" w:hAnsi="Times New Roman" w:cs="Times New Roman"/>
          <w:color w:val="1D1D1D"/>
          <w:sz w:val="24"/>
          <w:szCs w:val="24"/>
          <w:shd w:val="clear" w:color="auto" w:fill="FFFFFF"/>
        </w:rPr>
        <w:t xml:space="preserve"> aimed at enhancing the global image of the organization. </w:t>
      </w:r>
    </w:p>
    <w:p w:rsidR="00CF3206" w:rsidRPr="00CF3206" w:rsidRDefault="00CF3206" w:rsidP="00A77B6D">
      <w:pPr>
        <w:spacing w:after="0" w:line="480" w:lineRule="auto"/>
        <w:rPr>
          <w:rFonts w:ascii="Times New Roman" w:hAnsi="Times New Roman" w:cs="Times New Roman"/>
          <w:b/>
          <w:color w:val="1D1D1D"/>
          <w:sz w:val="24"/>
          <w:szCs w:val="24"/>
          <w:shd w:val="clear" w:color="auto" w:fill="FFFFFF"/>
        </w:rPr>
      </w:pPr>
      <w:r w:rsidRPr="00CF3206">
        <w:rPr>
          <w:rFonts w:ascii="Times New Roman" w:hAnsi="Times New Roman" w:cs="Times New Roman"/>
          <w:b/>
          <w:color w:val="1D1D1D"/>
          <w:sz w:val="24"/>
          <w:szCs w:val="24"/>
          <w:shd w:val="clear" w:color="auto" w:fill="FFFFFF"/>
        </w:rPr>
        <w:t xml:space="preserve">Response 2 </w:t>
      </w:r>
    </w:p>
    <w:p w:rsidR="00A74B8E" w:rsidRPr="00A77B6D" w:rsidRDefault="009A3500" w:rsidP="009A3500">
      <w:pPr>
        <w:spacing w:after="0"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Hi, I agree with you on this. Some companies are not necessary out for profits, they engage in CSR activities as one way of becoming sustainable in the glo</w:t>
      </w:r>
      <w:bookmarkStart w:id="0" w:name="_GoBack"/>
      <w:bookmarkEnd w:id="0"/>
      <w:r>
        <w:rPr>
          <w:rFonts w:ascii="Times New Roman" w:hAnsi="Times New Roman" w:cs="Times New Roman"/>
          <w:color w:val="1D1D1D"/>
          <w:sz w:val="24"/>
          <w:szCs w:val="24"/>
          <w:shd w:val="clear" w:color="auto" w:fill="FFFFFF"/>
        </w:rPr>
        <w:t>bal market. For instance, t</w:t>
      </w:r>
      <w:r w:rsidR="005E3A55" w:rsidRPr="00A77B6D">
        <w:rPr>
          <w:rFonts w:ascii="Times New Roman" w:hAnsi="Times New Roman" w:cs="Times New Roman"/>
          <w:color w:val="1D1D1D"/>
          <w:sz w:val="24"/>
          <w:szCs w:val="24"/>
          <w:shd w:val="clear" w:color="auto" w:fill="FFFFFF"/>
        </w:rPr>
        <w:t xml:space="preserve">he specific ethics fulfilled by Microsoft through the CSR is that of care. Through the CSR activities, Microsoft expressed its caring attitude to underprivileged people. Microsoft’s CSR such as helping the disabled, veterans, and women in their business activities, donating computers to schoolchildren and software to non-profit organizations can be sustainable in the global business platform. This is because there are many needy cases and their effect is that they make Microsoft popular through its generosity, which can improve its market leadership. </w:t>
      </w: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F74F56" w:rsidRDefault="00F74F56" w:rsidP="00A77B6D">
      <w:pPr>
        <w:spacing w:after="0" w:line="480" w:lineRule="auto"/>
        <w:rPr>
          <w:rFonts w:ascii="Times New Roman" w:hAnsi="Times New Roman" w:cs="Times New Roman"/>
          <w:color w:val="1D1D1D"/>
          <w:sz w:val="24"/>
          <w:szCs w:val="24"/>
          <w:shd w:val="clear" w:color="auto" w:fill="FFFFFF"/>
        </w:rPr>
      </w:pPr>
    </w:p>
    <w:p w:rsidR="005E3A55" w:rsidRPr="00A77B6D" w:rsidRDefault="005E3A55" w:rsidP="00A77B6D">
      <w:pPr>
        <w:spacing w:after="0" w:line="480" w:lineRule="auto"/>
        <w:rPr>
          <w:rFonts w:ascii="Times New Roman" w:hAnsi="Times New Roman" w:cs="Times New Roman"/>
          <w:color w:val="1D1D1D"/>
          <w:sz w:val="24"/>
          <w:szCs w:val="24"/>
          <w:shd w:val="clear" w:color="auto" w:fill="FFFFFF"/>
        </w:rPr>
      </w:pPr>
    </w:p>
    <w:sectPr w:rsidR="005E3A55" w:rsidRPr="00A77B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736" w:rsidRDefault="00D42736" w:rsidP="005E3A55">
      <w:pPr>
        <w:spacing w:after="0" w:line="240" w:lineRule="auto"/>
      </w:pPr>
      <w:r>
        <w:separator/>
      </w:r>
    </w:p>
  </w:endnote>
  <w:endnote w:type="continuationSeparator" w:id="0">
    <w:p w:rsidR="00D42736" w:rsidRDefault="00D42736" w:rsidP="005E3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736" w:rsidRDefault="00D42736" w:rsidP="005E3A55">
      <w:pPr>
        <w:spacing w:after="0" w:line="240" w:lineRule="auto"/>
      </w:pPr>
      <w:r>
        <w:separator/>
      </w:r>
    </w:p>
  </w:footnote>
  <w:footnote w:type="continuationSeparator" w:id="0">
    <w:p w:rsidR="00D42736" w:rsidRDefault="00D42736" w:rsidP="005E3A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8277428"/>
      <w:docPartObj>
        <w:docPartGallery w:val="Page Numbers (Top of Page)"/>
        <w:docPartUnique/>
      </w:docPartObj>
    </w:sdtPr>
    <w:sdtEndPr>
      <w:rPr>
        <w:rFonts w:asciiTheme="minorHAnsi" w:hAnsiTheme="minorHAnsi" w:cstheme="minorBidi"/>
        <w:noProof/>
        <w:sz w:val="22"/>
        <w:szCs w:val="22"/>
      </w:rPr>
    </w:sdtEndPr>
    <w:sdtContent>
      <w:p w:rsidR="005E3A55" w:rsidRDefault="005E3A55">
        <w:pPr>
          <w:pStyle w:val="Header"/>
          <w:jc w:val="right"/>
        </w:pPr>
        <w:r>
          <w:fldChar w:fldCharType="begin"/>
        </w:r>
        <w:r>
          <w:instrText xml:space="preserve"> PAGE   \* MERGEFORMAT </w:instrText>
        </w:r>
        <w:r>
          <w:fldChar w:fldCharType="separate"/>
        </w:r>
        <w:r w:rsidR="00A60229">
          <w:rPr>
            <w:noProof/>
          </w:rPr>
          <w:t>1</w:t>
        </w:r>
        <w:r>
          <w:rPr>
            <w:noProof/>
          </w:rPr>
          <w:fldChar w:fldCharType="end"/>
        </w:r>
      </w:p>
    </w:sdtContent>
  </w:sdt>
  <w:p w:rsidR="005E3A55" w:rsidRDefault="005E3A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02"/>
    <w:rsid w:val="00042DB5"/>
    <w:rsid w:val="00124AA2"/>
    <w:rsid w:val="00397BFD"/>
    <w:rsid w:val="00474248"/>
    <w:rsid w:val="005E3A55"/>
    <w:rsid w:val="005F1DBA"/>
    <w:rsid w:val="00623BD9"/>
    <w:rsid w:val="00760089"/>
    <w:rsid w:val="00852ED1"/>
    <w:rsid w:val="008C5B5A"/>
    <w:rsid w:val="009A3500"/>
    <w:rsid w:val="009E47E9"/>
    <w:rsid w:val="009E4BA9"/>
    <w:rsid w:val="00A23E77"/>
    <w:rsid w:val="00A60229"/>
    <w:rsid w:val="00A77B6D"/>
    <w:rsid w:val="00A8505D"/>
    <w:rsid w:val="00AB64AE"/>
    <w:rsid w:val="00B61780"/>
    <w:rsid w:val="00CF3206"/>
    <w:rsid w:val="00D42736"/>
    <w:rsid w:val="00E0410D"/>
    <w:rsid w:val="00EE5102"/>
    <w:rsid w:val="00F65870"/>
    <w:rsid w:val="00F74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A55"/>
  </w:style>
  <w:style w:type="paragraph" w:styleId="Footer">
    <w:name w:val="footer"/>
    <w:basedOn w:val="Normal"/>
    <w:link w:val="FooterChar"/>
    <w:uiPriority w:val="99"/>
    <w:unhideWhenUsed/>
    <w:rsid w:val="005E3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A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3A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3A55"/>
  </w:style>
  <w:style w:type="paragraph" w:styleId="Footer">
    <w:name w:val="footer"/>
    <w:basedOn w:val="Normal"/>
    <w:link w:val="FooterChar"/>
    <w:uiPriority w:val="99"/>
    <w:unhideWhenUsed/>
    <w:rsid w:val="005E3A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3</cp:revision>
  <dcterms:created xsi:type="dcterms:W3CDTF">2018-12-09T00:36:00Z</dcterms:created>
  <dcterms:modified xsi:type="dcterms:W3CDTF">2018-12-09T00:49:00Z</dcterms:modified>
</cp:coreProperties>
</file>